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6F1D1F45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 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8835B7">
              <w:rPr>
                <w:rFonts w:ascii="Arial" w:hAnsi="Arial" w:cs="Arial"/>
              </w:rPr>
              <w:t>1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proofErr w:type="spellStart"/>
            <w:r w:rsidR="006335E3">
              <w:rPr>
                <w:rFonts w:ascii="Arial" w:hAnsi="Arial" w:cs="Arial"/>
              </w:rPr>
              <w:t>m</w:t>
            </w:r>
            <w:r w:rsidR="001925AB">
              <w:rPr>
                <w:rFonts w:ascii="Arial" w:hAnsi="Arial" w:cs="Arial"/>
              </w:rPr>
              <w:t>or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r w:rsidR="008835B7">
              <w:rPr>
                <w:rFonts w:ascii="Arial" w:hAnsi="Arial" w:cs="Arial"/>
              </w:rPr>
              <w:t>1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B011CD" w14:paraId="29318014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B011CD" w:rsidRPr="00A97BB2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5EA03282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ita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48BD74EB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42BE7C4B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B011CD" w:rsidRPr="001F1855" w14:paraId="6F1E4031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B011CD" w:rsidRPr="008835B7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35DF96E7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5DACEC04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4DE735F6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B011CD" w:rsidRPr="001F1855" w14:paraId="3CB232F0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B011CD" w:rsidRPr="008835B7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55405EA8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217C32B8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F66A0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F66A0B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F66A0B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F66A0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34B26E99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B011CD" w:rsidRPr="001F1855" w14:paraId="4915136A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B011CD" w:rsidRPr="008835B7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6C955FE8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6A0B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8D2D8F" w14:textId="77777777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0B4B800" w14:textId="7819AA14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B9EA706" w14:textId="77777777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F66A0B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2003B3CA" w14:textId="607A3811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B011CD" w:rsidRPr="001F1855" w14:paraId="057C9A43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B011CD" w:rsidRPr="008835B7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4DBB10AD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tempus</w:t>
            </w:r>
            <w:proofErr w:type="spellEnd"/>
            <w:r w:rsidRPr="00F66A0B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1C7B8AA0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F66A0B">
              <w:rPr>
                <w:rFonts w:ascii="Arial" w:hAnsi="Arial" w:cs="Arial"/>
                <w:lang w:eastAsia="ja-JP"/>
              </w:rPr>
              <w:t xml:space="preserve">temporis </w:t>
            </w:r>
            <w:r w:rsidRPr="00F66A0B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4A81E46E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lang w:eastAsia="ja-JP"/>
              </w:rPr>
              <w:t>die (passende) Zeit /</w:t>
            </w:r>
            <w:r w:rsidRPr="00F66A0B">
              <w:rPr>
                <w:rFonts w:ascii="Arial" w:hAnsi="Arial" w:cs="Arial"/>
                <w:lang w:eastAsia="ja-JP"/>
              </w:rPr>
              <w:br/>
              <w:t>die Umstände</w:t>
            </w:r>
          </w:p>
        </w:tc>
      </w:tr>
      <w:tr w:rsidR="00B011CD" w:rsidRPr="001F1855" w14:paraId="41790857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73D02CA4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144D7C61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  <w:proofErr w:type="spellStart"/>
            <w:proofErr w:type="gramStart"/>
            <w:r w:rsidRPr="00F66A0B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F66A0B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F66A0B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F66A0B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F66A0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F66A0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F66A0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F66A0B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F66A0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7BA93ED2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B011CD" w:rsidRPr="001F1855" w14:paraId="43ABF83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336B8881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adhūc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73210B17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3F60980D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6A0B">
              <w:rPr>
                <w:rFonts w:ascii="Arial" w:hAnsi="Arial" w:cs="Arial"/>
                <w:color w:val="000000"/>
              </w:rPr>
              <w:t>bis jetzt, noch</w:t>
            </w:r>
          </w:p>
        </w:tc>
      </w:tr>
      <w:tr w:rsidR="00B011CD" w:rsidRPr="001F1855" w14:paraId="72ECEE6A" w14:textId="77777777" w:rsidTr="00F66A0B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1CB7171D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FE84AF" w14:textId="77777777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4FAC13D7" w14:textId="5D34FC8C" w:rsidR="00B011CD" w:rsidRPr="00F66A0B" w:rsidRDefault="00B011CD" w:rsidP="00F66A0B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C971EE" w14:textId="77777777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F66A0B">
              <w:rPr>
                <w:rFonts w:ascii="Arial" w:hAnsi="Arial" w:cs="Arial"/>
                <w:lang w:eastAsia="ja-JP"/>
              </w:rPr>
              <w:t>oder</w:t>
            </w:r>
          </w:p>
          <w:p w14:paraId="17820B01" w14:textId="4F24A6F4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B011CD" w:rsidRPr="001F1855" w14:paraId="24AA3D40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7BA13B79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colligere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4A69F1" w14:textId="73739B0C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colligō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collēgī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collēctum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CEF56D" w14:textId="35101292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sammeln</w:t>
            </w:r>
          </w:p>
        </w:tc>
      </w:tr>
      <w:tr w:rsidR="00B011CD" w:rsidRPr="001F1855" w14:paraId="02EBBDB3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19E187D4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servāre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7C248403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servō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servāvī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servātum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ā / ab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1FE9698B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retten vor</w:t>
            </w:r>
          </w:p>
        </w:tc>
      </w:tr>
      <w:tr w:rsidR="00B011CD" w:rsidRPr="001F1855" w14:paraId="32A8E942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387F66D8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persuādēre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0A993DD8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persuādeō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persuāsī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persuāsum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/>
              </w:rPr>
              <w:t>mit Dat</w:t>
            </w:r>
            <w:r w:rsidRPr="00F66A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33E644FC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jemanden überreden, jemanden überzeugen</w:t>
            </w:r>
          </w:p>
        </w:tc>
      </w:tr>
      <w:tr w:rsidR="00B011CD" w:rsidRPr="001F1855" w14:paraId="7A89DEA0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31E55789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465BEAC7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F66A0B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>, hoc</w:t>
            </w:r>
            <w:r w:rsidRPr="00F66A0B">
              <w:rPr>
                <w:rFonts w:ascii="Arial" w:hAnsi="Arial" w:cs="Arial"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F66A0B">
              <w:rPr>
                <w:rFonts w:ascii="Arial" w:hAnsi="Arial" w:cs="Arial"/>
                <w:lang w:eastAsia="ja-JP"/>
              </w:rPr>
              <w:t xml:space="preserve"> huius, </w:t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4F4A9D1F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B011CD" w:rsidRPr="001F1855" w14:paraId="42279845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4EE1B720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5C8B6AA4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443B2F13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6A0B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B011CD" w:rsidRPr="001F1855" w14:paraId="05CA6094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4589A5BF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6A0B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4CA87264" w:rsidR="00B011CD" w:rsidRPr="00F66A0B" w:rsidRDefault="00B011CD" w:rsidP="00F66A0B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753956A5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B011CD" w:rsidRPr="001F1855" w14:paraId="7040BA89" w14:textId="77777777" w:rsidTr="00F66A0B">
        <w:trPr>
          <w:trHeight w:val="64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B011CD" w:rsidRPr="001F1855" w:rsidRDefault="00B011CD" w:rsidP="00B011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37967918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22B0561A" w:rsidR="00B011CD" w:rsidRPr="00F66A0B" w:rsidRDefault="00B011CD" w:rsidP="00F66A0B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F66A0B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. / </w:t>
            </w:r>
            <w:r w:rsidRPr="00F66A0B">
              <w:rPr>
                <w:rFonts w:ascii="Arial" w:hAnsi="Arial" w:cs="Arial"/>
                <w:i/>
                <w:color w:val="000000"/>
              </w:rPr>
              <w:t>Konj</w:t>
            </w:r>
            <w:r w:rsidRPr="00F66A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61E3E8C1" w:rsidR="00B011CD" w:rsidRPr="00F66A0B" w:rsidRDefault="00B011CD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F66A0B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F66A0B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CA43C0" w:rsidRPr="001F1855" w14:paraId="43C76674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6D7FB7CC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scrībere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57BB1075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scrībō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scrīpsī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scrīptum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3E734261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schreiben</w:t>
            </w:r>
          </w:p>
        </w:tc>
      </w:tr>
      <w:tr w:rsidR="00CA43C0" w:rsidRPr="001F1855" w14:paraId="49F4339F" w14:textId="77777777" w:rsidTr="00F66A0B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1A1CE715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quīdam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1D9C9F3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val="en-US" w:eastAsia="ja-JP"/>
              </w:rPr>
              <w:t>quaedam</w:t>
            </w:r>
            <w:proofErr w:type="spellEnd"/>
            <w:r w:rsidRPr="00F66A0B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val="en-US" w:eastAsia="ja-JP"/>
              </w:rPr>
              <w:t>quoddam</w:t>
            </w:r>
            <w:proofErr w:type="spellEnd"/>
            <w:r w:rsidRPr="00F66A0B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lang w:val="en-US" w:eastAsia="ja-JP"/>
              </w:rPr>
              <w:t>Adj.</w:t>
            </w:r>
          </w:p>
          <w:p w14:paraId="70775BE4" w14:textId="7B254764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lang w:val="en-US" w:eastAsia="ja-JP"/>
              </w:rPr>
              <w:t>quaedam</w:t>
            </w:r>
            <w:proofErr w:type="spellEnd"/>
            <w:r w:rsidRPr="00F66A0B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lang w:val="en-US" w:eastAsia="ja-JP"/>
              </w:rPr>
              <w:t>quiddam</w:t>
            </w:r>
            <w:proofErr w:type="spellEnd"/>
            <w:r w:rsidRPr="00F66A0B">
              <w:rPr>
                <w:rFonts w:ascii="Arial" w:hAnsi="Arial" w:cs="Arial"/>
                <w:lang w:val="en-US"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iCs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6030B88B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 xml:space="preserve">ein (gewisser) / </w:t>
            </w:r>
            <w:r w:rsidRPr="00F66A0B">
              <w:rPr>
                <w:rFonts w:ascii="Arial" w:hAnsi="Arial" w:cs="Arial"/>
                <w:i/>
                <w:lang w:eastAsia="ja-JP"/>
              </w:rPr>
              <w:t>Pl.:</w:t>
            </w:r>
            <w:r w:rsidRPr="00F66A0B">
              <w:rPr>
                <w:rFonts w:ascii="Arial" w:hAnsi="Arial" w:cs="Arial"/>
                <w:iCs/>
                <w:lang w:eastAsia="ja-JP"/>
              </w:rPr>
              <w:t xml:space="preserve"> einige</w:t>
            </w:r>
          </w:p>
        </w:tc>
      </w:tr>
      <w:tr w:rsidR="00CA43C0" w:rsidRPr="001F1855" w14:paraId="1B54BF6D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69801CAA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72D89699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>,</w:t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7A165A8C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CA43C0" w:rsidRPr="001F1855" w14:paraId="3395B512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4BD73E6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turpis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1B80D60C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turpis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turpe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38A056C9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6A0B">
              <w:rPr>
                <w:rFonts w:ascii="Arial" w:hAnsi="Arial" w:cs="Arial"/>
                <w:color w:val="000000"/>
              </w:rPr>
              <w:t>hässlich, schändlich</w:t>
            </w:r>
          </w:p>
        </w:tc>
      </w:tr>
      <w:tr w:rsidR="00CA43C0" w:rsidRPr="001F1855" w14:paraId="43EC4CCC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1E42FB4F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tamen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22BB126C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0AAFC69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dennoch</w:t>
            </w:r>
          </w:p>
        </w:tc>
      </w:tr>
      <w:tr w:rsidR="00CA43C0" w:rsidRPr="001F1855" w14:paraId="3ECE64B6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5CD30058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F66A0B">
              <w:rPr>
                <w:rFonts w:ascii="Arial" w:hAnsi="Arial" w:cs="Arial"/>
                <w:b/>
                <w:bCs/>
                <w:lang w:eastAsia="ja-JP"/>
              </w:rPr>
              <w:t xml:space="preserve">per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25C11460" w:rsidR="00CA43C0" w:rsidRPr="00F66A0B" w:rsidRDefault="00CA43C0" w:rsidP="00F66A0B">
            <w:pPr>
              <w:spacing w:before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7B3780A3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lang w:eastAsia="ja-JP"/>
              </w:rPr>
              <w:t>durch</w:t>
            </w:r>
          </w:p>
        </w:tc>
      </w:tr>
      <w:tr w:rsidR="00CA43C0" w:rsidRPr="001F1855" w14:paraId="576DC9C9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3D4C0069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fierī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27B88B32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fīō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factus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6DC0C8D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werden, gemacht werden, geschehen</w:t>
            </w:r>
          </w:p>
        </w:tc>
      </w:tr>
      <w:tr w:rsidR="00CA43C0" w:rsidRPr="001F1855" w14:paraId="674B6191" w14:textId="77777777" w:rsidTr="00F66A0B">
        <w:trPr>
          <w:trHeight w:val="60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31204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3A0C2C51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19A8F32" w14:textId="1E8D7E3F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1745772" w14:textId="000D021C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CA43C0" w:rsidRPr="001F1855" w14:paraId="748BBA32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1FAFF5F2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2E9911" w14:textId="3C7B085A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B2E870" w14:textId="56FC2A74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CA43C0" w:rsidRPr="001F1855" w14:paraId="4B86F589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61B2A626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māgnus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1D9CE5DC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māgna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māgnum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272AEB89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groß</w:t>
            </w:r>
          </w:p>
        </w:tc>
      </w:tr>
      <w:tr w:rsidR="00CA43C0" w:rsidRPr="001F1855" w14:paraId="0ECA460C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2C1F112E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F66A0B">
              <w:rPr>
                <w:rFonts w:ascii="Arial" w:hAnsi="Arial" w:cs="Arial"/>
                <w:b/>
                <w:bCs/>
                <w:color w:val="000000"/>
              </w:rPr>
              <w:t>pars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3EE2CB55" w:rsidR="00CA43C0" w:rsidRPr="00F66A0B" w:rsidRDefault="00CA43C0" w:rsidP="00F66A0B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partis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1D9F4982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der Teil, die Seite</w:t>
            </w:r>
          </w:p>
        </w:tc>
      </w:tr>
      <w:tr w:rsidR="00CA43C0" w:rsidRPr="001F1855" w14:paraId="15D65D21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3C3C07E4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vīta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660779A3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vitae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47D24AD1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CA43C0" w:rsidRPr="001F1855" w14:paraId="051A2EBD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4DE893FB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malus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E81E404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mala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malum</w:t>
            </w:r>
            <w:proofErr w:type="spellEnd"/>
          </w:p>
          <w:p w14:paraId="04DB6345" w14:textId="08155382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F66A0B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353164FD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CA43C0" w:rsidRPr="001F1855" w14:paraId="5835B739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670D3556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māximus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C41B4F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māxima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māximum</w:t>
            </w:r>
            <w:proofErr w:type="spellEnd"/>
          </w:p>
          <w:p w14:paraId="1F556A7B" w14:textId="7E584ADC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māximē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CDDB9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der größte</w:t>
            </w:r>
          </w:p>
          <w:p w14:paraId="2AE2C1E8" w14:textId="6612D4B3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am meisten</w:t>
            </w:r>
          </w:p>
        </w:tc>
      </w:tr>
      <w:tr w:rsidR="00CA43C0" w:rsidRPr="001F1855" w14:paraId="5848431A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7A057A63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 xml:space="preserve">nihil / </w:t>
            </w: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09A4A692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3F3513B6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CA43C0" w:rsidRPr="001F1855" w14:paraId="796BB32A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08865AD9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2557EBE2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lang w:eastAsia="ja-JP"/>
              </w:rPr>
              <w:t>Gen.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, </w:t>
            </w:r>
            <w:r w:rsidRPr="00F66A0B">
              <w:rPr>
                <w:rFonts w:ascii="Arial" w:hAnsi="Arial" w:cs="Arial"/>
                <w:i/>
                <w:lang w:eastAsia="ja-JP"/>
              </w:rPr>
              <w:t>Dat.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390107A8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CA43C0" w:rsidRPr="001F1855" w14:paraId="5946534D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21434E8F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quisquis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298C1B" w14:textId="77777777" w:rsidR="00CA43C0" w:rsidRPr="00F66A0B" w:rsidRDefault="00CA43C0" w:rsidP="00F66A0B">
            <w:pPr>
              <w:spacing w:before="120" w:after="120"/>
              <w:ind w:left="113" w:right="-57"/>
              <w:rPr>
                <w:rFonts w:ascii="Arial" w:hAnsi="Arial" w:cs="Arial"/>
                <w:lang w:val="en-US"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val="en-US" w:eastAsia="ja-JP"/>
              </w:rPr>
              <w:t>quaequae</w:t>
            </w:r>
            <w:proofErr w:type="spellEnd"/>
            <w:r w:rsidRPr="00F66A0B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val="en-US" w:eastAsia="ja-JP"/>
              </w:rPr>
              <w:t>quodquod</w:t>
            </w:r>
            <w:proofErr w:type="spellEnd"/>
            <w:r w:rsidRPr="00F66A0B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F66A0B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190B70EE" w14:textId="0AF0BE94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F66A0B">
              <w:rPr>
                <w:rFonts w:ascii="Arial" w:hAnsi="Arial" w:cs="Arial"/>
                <w:lang w:val="en-US" w:eastAsia="ja-JP"/>
              </w:rPr>
              <w:t>quidquid</w:t>
            </w:r>
            <w:proofErr w:type="spellEnd"/>
            <w:r w:rsidRPr="00F66A0B">
              <w:rPr>
                <w:rFonts w:ascii="Arial" w:hAnsi="Arial" w:cs="Arial"/>
                <w:lang w:val="en-US"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CBF447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jeder (…), der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</w:p>
          <w:p w14:paraId="66F828E9" w14:textId="3BED0376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A43C0" w:rsidRPr="001F1855" w14:paraId="31F30142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202BC582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aetās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4A44D282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aetātis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4D4CAD9A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das Alter, das Zeitalter</w:t>
            </w:r>
          </w:p>
        </w:tc>
      </w:tr>
      <w:tr w:rsidR="00CA43C0" w:rsidRPr="001F1855" w14:paraId="43E70FD5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77B655E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6A0B">
              <w:rPr>
                <w:rFonts w:ascii="Arial" w:hAnsi="Arial" w:cs="Arial"/>
                <w:b/>
                <w:bCs/>
                <w:color w:val="000000"/>
              </w:rPr>
              <w:t>mors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290A6DD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F66A0B">
              <w:rPr>
                <w:rFonts w:ascii="Arial" w:hAnsi="Arial" w:cs="Arial"/>
                <w:color w:val="000000"/>
              </w:rPr>
              <w:t xml:space="preserve">mortis </w:t>
            </w:r>
            <w:r w:rsidRPr="00F66A0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102397D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der Tod</w:t>
            </w:r>
          </w:p>
        </w:tc>
      </w:tr>
      <w:tr w:rsidR="00CA43C0" w:rsidRPr="001F1855" w14:paraId="7875F1C0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0EFA95BE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tenēre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3E4F499A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teneō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tenuī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tentum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02C77FE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halten, festhalten</w:t>
            </w:r>
          </w:p>
        </w:tc>
      </w:tr>
      <w:tr w:rsidR="00CA43C0" w:rsidRPr="001F1855" w14:paraId="6285A93D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343F45F9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ergō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4820FE65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7A6C40B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66A0B">
              <w:rPr>
                <w:rFonts w:ascii="Arial" w:hAnsi="Arial" w:cs="Arial"/>
                <w:color w:val="000000"/>
              </w:rPr>
              <w:t>also</w:t>
            </w:r>
          </w:p>
        </w:tc>
      </w:tr>
      <w:tr w:rsidR="00CA43C0" w:rsidRPr="001F1855" w14:paraId="465E3EC1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0589A7CD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F71FB8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592229A2" w14:textId="7F888AD1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F66A0B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425DE0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F66A0B">
              <w:rPr>
                <w:rFonts w:ascii="Arial" w:hAnsi="Arial" w:cs="Arial"/>
                <w:lang w:eastAsia="ja-JP"/>
              </w:rPr>
              <w:t xml:space="preserve">ganz, jeder / </w:t>
            </w:r>
            <w:r w:rsidRPr="00F66A0B">
              <w:rPr>
                <w:rFonts w:ascii="Arial" w:hAnsi="Arial" w:cs="Arial"/>
                <w:i/>
                <w:lang w:eastAsia="ja-JP"/>
              </w:rPr>
              <w:t>Pl.:</w:t>
            </w:r>
            <w:r w:rsidRPr="00F66A0B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0EA40B9D" w14:textId="71182E38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CA43C0" w:rsidRPr="001F1855" w14:paraId="10411AF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1FA0F3CF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hōra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7CB60FA2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hōrae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6F82A5F8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die Stunde</w:t>
            </w:r>
          </w:p>
        </w:tc>
      </w:tr>
      <w:tr w:rsidR="00CA43C0" w:rsidRPr="001F1855" w14:paraId="6D03C60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33D68B7D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minor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8B21CA4" w14:textId="77777777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 xml:space="preserve">minor, minus </w:t>
            </w:r>
          </w:p>
          <w:p w14:paraId="2A30FBF7" w14:textId="74019E6F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 xml:space="preserve">minus </w:t>
            </w:r>
            <w:r w:rsidRPr="00F66A0B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2806E0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kleiner</w:t>
            </w:r>
          </w:p>
          <w:p w14:paraId="343EEC80" w14:textId="039CB7A4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weniger</w:t>
            </w:r>
          </w:p>
        </w:tc>
      </w:tr>
      <w:tr w:rsidR="00CA43C0" w:rsidRPr="001F1855" w14:paraId="1CA6F09A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4CF98C0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F66A0B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1C7CC73A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79F3ACC5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CA43C0" w:rsidRPr="001F1855" w14:paraId="7C4B1CFA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403EBBCA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dum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3BA4D5B7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41B7183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während, solange, bis</w:t>
            </w:r>
          </w:p>
        </w:tc>
      </w:tr>
      <w:tr w:rsidR="00CA43C0" w:rsidRPr="001F1855" w14:paraId="6ABDDE81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5742607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aliēnus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287A994E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aliēna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aliēnum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02581F6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fremd</w:t>
            </w:r>
          </w:p>
        </w:tc>
      </w:tr>
      <w:tr w:rsidR="00CA43C0" w:rsidRPr="001F1855" w14:paraId="6B1C5D01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5DC5255E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tantus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3778E3" w14:textId="77777777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tanta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</w:p>
          <w:p w14:paraId="2D45A0BE" w14:textId="3E259254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tantum</w:t>
            </w:r>
            <w:proofErr w:type="spellEnd"/>
            <w:r w:rsidRPr="00F66A0B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26B6FB7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so groß, so viel</w:t>
            </w:r>
          </w:p>
          <w:p w14:paraId="63345E8E" w14:textId="2EA99919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nur</w:t>
            </w:r>
          </w:p>
        </w:tc>
      </w:tr>
      <w:tr w:rsidR="00CA43C0" w:rsidRPr="001F1855" w14:paraId="7DB8065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57421CC6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noster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1E56C27B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nostra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nostrum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016FA76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unser</w:t>
            </w:r>
          </w:p>
        </w:tc>
      </w:tr>
      <w:tr w:rsidR="00CA43C0" w:rsidRPr="001F1855" w14:paraId="791CAFF7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14DDEFA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F66A0B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213F95C3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/>
                <w:color w:val="000000"/>
              </w:rPr>
              <w:t>mit Akk</w:t>
            </w:r>
            <w:r w:rsidRPr="00F66A0B">
              <w:rPr>
                <w:rFonts w:ascii="Arial" w:hAnsi="Arial" w:cs="Arial"/>
                <w:color w:val="000000"/>
              </w:rPr>
              <w:t xml:space="preserve">. / </w:t>
            </w:r>
            <w:r w:rsidRPr="00F66A0B">
              <w:rPr>
                <w:rFonts w:ascii="Arial" w:hAnsi="Arial" w:cs="Arial"/>
                <w:i/>
                <w:color w:val="000000"/>
              </w:rPr>
              <w:t>mit Abl</w:t>
            </w:r>
            <w:r w:rsidRPr="00F66A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1F61273E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CA43C0" w:rsidRPr="001F1855" w14:paraId="0B8DF451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2B2E21C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23D19F23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3BD2DA21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CA43C0" w:rsidRPr="001F1855" w14:paraId="3938A19B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323FF75F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ūnus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B01D0C0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ūna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ūnum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lang w:eastAsia="ja-JP"/>
              </w:rPr>
              <w:t>Gen.</w:t>
            </w:r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ūnīus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F66A0B">
              <w:rPr>
                <w:rFonts w:ascii="Arial" w:hAnsi="Arial" w:cs="Arial"/>
                <w:i/>
                <w:lang w:eastAsia="ja-JP"/>
              </w:rPr>
              <w:t>Dat.</w:t>
            </w:r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ūnī</w:t>
            </w:r>
            <w:proofErr w:type="spellEnd"/>
          </w:p>
          <w:p w14:paraId="194ADC06" w14:textId="6FB23C66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ūnā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C40F6A" w14:textId="77777777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ein (einziger)</w:t>
            </w:r>
            <w:r w:rsidRPr="00F66A0B">
              <w:rPr>
                <w:rFonts w:ascii="Arial" w:hAnsi="Arial" w:cs="Arial"/>
                <w:iCs/>
                <w:lang w:eastAsia="ja-JP"/>
              </w:rPr>
              <w:br/>
            </w:r>
          </w:p>
          <w:p w14:paraId="67E78DD2" w14:textId="339020D0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zusammen</w:t>
            </w:r>
          </w:p>
        </w:tc>
      </w:tr>
      <w:tr w:rsidR="00CA43C0" w:rsidRPr="001F1855" w14:paraId="2625667D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CA43C0" w:rsidRPr="001F1855" w:rsidRDefault="00CA43C0" w:rsidP="00CA43C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312DF969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atque</w:t>
            </w:r>
            <w:proofErr w:type="spellEnd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1F87B227" w:rsidR="00CA43C0" w:rsidRPr="00F66A0B" w:rsidRDefault="00CA43C0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4BC5F734" w:rsidR="00CA43C0" w:rsidRPr="00F66A0B" w:rsidRDefault="00CA43C0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196B73" w:rsidRPr="001F1855" w14:paraId="4DB33D0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5F0FCACA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nātūra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7BE3893C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nātūrae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6314CB8A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die Natur, die Beschaffenheit, das Wesen</w:t>
            </w:r>
          </w:p>
        </w:tc>
      </w:tr>
      <w:tr w:rsidR="00196B73" w:rsidRPr="001F1855" w14:paraId="4A9BBA74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78B27AFA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mittere</w:t>
            </w:r>
            <w:proofErr w:type="spellEnd"/>
            <w:r w:rsidRPr="00F66A0B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7224D1B6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lang w:eastAsia="ja-JP"/>
              </w:rPr>
              <w:t>mittō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mīsī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missum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098E2DEE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lang w:eastAsia="ja-JP"/>
              </w:rPr>
              <w:t>(los)lassen, schicken, werfen</w:t>
            </w:r>
          </w:p>
        </w:tc>
      </w:tr>
      <w:tr w:rsidR="00196B73" w:rsidRPr="001F1855" w14:paraId="3A489610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403099A8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expellere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23839235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expellō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expulī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expulsum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098CD360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vertreiben, verbannen</w:t>
            </w:r>
          </w:p>
        </w:tc>
      </w:tr>
      <w:tr w:rsidR="00196B73" w:rsidRPr="001F1855" w14:paraId="6989E666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6FB1477A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quīcumque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7F100715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quaecumque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quodcumque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24ECA2E6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wer auch immer</w:t>
            </w:r>
          </w:p>
        </w:tc>
      </w:tr>
      <w:tr w:rsidR="00196B73" w:rsidRPr="001F1855" w14:paraId="14944919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294CC8D2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interrogāre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01C0DA5D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interrogō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interrogāvī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interrogātum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5E85CC7E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fragen</w:t>
            </w:r>
          </w:p>
        </w:tc>
      </w:tr>
      <w:tr w:rsidR="00196B73" w:rsidRPr="001F1855" w14:paraId="0413FC32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27354F25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77777777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4329F5E3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196B73" w:rsidRPr="001F1855" w14:paraId="56DF7A72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6DDD5E57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607912A9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, </w:t>
            </w:r>
            <w:r w:rsidRPr="00F66A0B">
              <w:rPr>
                <w:rFonts w:ascii="Arial" w:hAnsi="Arial" w:cs="Arial"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1FCDBC55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196B73" w:rsidRPr="001F1855" w14:paraId="07DCB109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2CBA2387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7BF1B5B3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lang w:eastAsia="ja-JP"/>
              </w:rPr>
              <w:t>Gen.</w:t>
            </w:r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F66A0B">
              <w:rPr>
                <w:rFonts w:ascii="Arial" w:hAnsi="Arial" w:cs="Arial"/>
                <w:i/>
                <w:lang w:eastAsia="ja-JP"/>
              </w:rPr>
              <w:t>Dat.</w:t>
            </w:r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02D4950F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196B73" w:rsidRPr="001F1855" w14:paraId="000B10C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43DF83A6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fatērī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70CA4E4B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fateor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fassus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1C2A8F08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bekennen</w:t>
            </w:r>
          </w:p>
        </w:tc>
      </w:tr>
      <w:tr w:rsidR="00196B73" w:rsidRPr="001F1855" w14:paraId="12F42087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60D8E2AF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7B7D30B5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, </w:t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0CC2877E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lang w:eastAsia="ja-JP"/>
              </w:rPr>
              <w:t>dieser</w:t>
            </w:r>
            <w:r w:rsidRPr="00F66A0B">
              <w:rPr>
                <w:rFonts w:ascii="Arial" w:hAnsi="Arial" w:cs="Arial"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F66A0B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196B73" w:rsidRPr="001F1855" w14:paraId="4A9E0B40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0C99F0A7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apud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16E0854" w14:textId="08B1E880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/>
                <w:color w:val="000000"/>
              </w:rPr>
              <w:t>mit Akk</w:t>
            </w:r>
            <w:r w:rsidRPr="00F66A0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4246AC" w14:textId="2C3121F6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(nahe) bei</w:t>
            </w:r>
          </w:p>
        </w:tc>
      </w:tr>
      <w:tr w:rsidR="00196B73" w:rsidRPr="001F1855" w14:paraId="3B3D74D5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28C00F18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F66A0B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A482E8" w14:textId="0E6EFB0B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F3EE755" w14:textId="6B0FC8C8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196B73" w:rsidRPr="001F1855" w14:paraId="5D6689B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196B73" w:rsidRPr="001F1855" w:rsidRDefault="00196B73" w:rsidP="00196B7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E118A6" w14:textId="2AB4AC05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dīligēns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B6ABB" w14:textId="7037F62F" w:rsidR="00196B73" w:rsidRPr="00F66A0B" w:rsidRDefault="00196B73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dīligēns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dīligēns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lang w:eastAsia="ja-JP"/>
              </w:rPr>
              <w:t>Gen.</w:t>
            </w:r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dīligentis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BA33EB" w14:textId="2DEC5605" w:rsidR="00196B73" w:rsidRPr="00F66A0B" w:rsidRDefault="00196B73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sorgfältig</w:t>
            </w:r>
          </w:p>
        </w:tc>
      </w:tr>
      <w:tr w:rsidR="00F66A0B" w:rsidRPr="001F1855" w14:paraId="42BA160E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3A22B407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ēvenīre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11ED85" w14:textId="60615013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ēveniō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ēvēnī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ēventum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E91" w14:textId="1049D973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sich ereignen</w:t>
            </w:r>
          </w:p>
        </w:tc>
      </w:tr>
      <w:tr w:rsidR="00F66A0B" w:rsidRPr="001F1855" w14:paraId="012D9880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E53721" w14:textId="411B62FF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lang w:eastAsia="ja-JP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80A3C3" w14:textId="4E22744E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174136" w14:textId="52B1B125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lang w:eastAsia="ja-JP"/>
              </w:rPr>
              <w:t>nicht</w:t>
            </w:r>
          </w:p>
        </w:tc>
      </w:tr>
      <w:tr w:rsidR="00F66A0B" w:rsidRPr="001F1855" w14:paraId="45E9E96D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1E3C8953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putāre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136D09AD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putō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putāvī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putātum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5918E120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glauben, meinen / halten für</w:t>
            </w:r>
          </w:p>
        </w:tc>
      </w:tr>
      <w:tr w:rsidR="00F66A0B" w:rsidRPr="001F1855" w14:paraId="3E89078C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6AC621" w14:textId="2BFD227D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pauper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F3F9D95" w14:textId="2920E330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pauper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pauper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br/>
            </w:r>
            <w:r w:rsidRPr="00F66A0B">
              <w:rPr>
                <w:rFonts w:ascii="Arial" w:hAnsi="Arial" w:cs="Arial"/>
                <w:i/>
                <w:lang w:eastAsia="ja-JP"/>
              </w:rPr>
              <w:t>Gen.</w:t>
            </w:r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pauperis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68D1C72" w14:textId="6DB870BE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arm</w:t>
            </w:r>
          </w:p>
        </w:tc>
      </w:tr>
      <w:tr w:rsidR="00F66A0B" w:rsidRPr="001F1855" w14:paraId="18700FA9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4B031E3D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F66A0B">
              <w:rPr>
                <w:rFonts w:ascii="Arial" w:hAnsi="Arial" w:cs="Arial"/>
                <w:b/>
                <w:bCs/>
                <w:color w:val="000000"/>
              </w:rPr>
              <w:t>superesse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51ABE62C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supersum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superfuī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4AAA01EC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F66A0B">
              <w:rPr>
                <w:rFonts w:ascii="Arial" w:hAnsi="Arial" w:cs="Arial"/>
                <w:color w:val="000000"/>
              </w:rPr>
              <w:t>übrig sein, überleben</w:t>
            </w:r>
          </w:p>
        </w:tc>
      </w:tr>
      <w:tr w:rsidR="00F66A0B" w:rsidRPr="001F1855" w14:paraId="00722D51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0F3214" w14:textId="4CE5E35A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satis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00EC53" w14:textId="2A4FC85E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i/>
                <w:color w:val="000000"/>
              </w:rPr>
              <w:t>Adv</w:t>
            </w:r>
            <w:r w:rsidRPr="00F66A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771BCB" w14:textId="51C67B5D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/>
              </w:rPr>
              <w:t>genug</w:t>
            </w:r>
          </w:p>
        </w:tc>
      </w:tr>
      <w:tr w:rsidR="00F66A0B" w:rsidRPr="001F1855" w14:paraId="3C16C43C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60CFCC" w14:textId="33ACE215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1087F3" w14:textId="0A6A05EA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tua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tuum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3C29A7" w14:textId="2071A406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/>
              </w:rPr>
              <w:t>dein</w:t>
            </w:r>
          </w:p>
        </w:tc>
      </w:tr>
      <w:tr w:rsidR="00F66A0B" w:rsidRPr="001F1855" w14:paraId="46410FCF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0DD519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2B4EF0F" w14:textId="077C0C7C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CF7A114" w14:textId="77777777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4243D729" w14:textId="02EB404E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A20906" w14:textId="160EA11E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F66A0B" w:rsidRPr="001F1855" w14:paraId="610B64FB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8E92A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85AC20" w14:textId="709FD1AF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incipere</w:t>
            </w:r>
            <w:proofErr w:type="spellEnd"/>
            <w:r w:rsidRPr="00F66A0B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29267C" w14:textId="3E3C1745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incipiō</w:t>
            </w:r>
            <w:proofErr w:type="spellEnd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bookmarkStart w:id="0" w:name="_Hlk66095968"/>
            <w:proofErr w:type="spellStart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incēpī</w:t>
            </w:r>
            <w:proofErr w:type="spellEnd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 xml:space="preserve"> / </w:t>
            </w:r>
            <w:proofErr w:type="spellStart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coepī</w:t>
            </w:r>
            <w:bookmarkEnd w:id="0"/>
            <w:proofErr w:type="spellEnd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inceptum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B63B3C" w14:textId="22557B20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beginnen</w:t>
            </w:r>
          </w:p>
        </w:tc>
      </w:tr>
      <w:tr w:rsidR="00F66A0B" w:rsidRPr="001F1855" w14:paraId="2818EABD" w14:textId="77777777" w:rsidTr="00F66A0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3DE703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DD45CB9" w14:textId="5A163D03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vidērī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F5D7C8" w14:textId="222F80DF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videor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vīsus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6404CC" w14:textId="136FAA41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/>
              </w:rPr>
              <w:t>(er)scheinen</w:t>
            </w:r>
          </w:p>
        </w:tc>
      </w:tr>
      <w:tr w:rsidR="00F66A0B" w:rsidRPr="001F1855" w14:paraId="638FFADC" w14:textId="77777777" w:rsidTr="00F66A0B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895F7F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216D39" w14:textId="2141788B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māiōrēs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E67CE44" w14:textId="67BA34CD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māiōrum</w:t>
            </w:r>
            <w:proofErr w:type="spellEnd"/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color w:val="000000" w:themeColor="text1"/>
                <w:lang w:eastAsia="ja-JP"/>
              </w:rPr>
              <w:t>m Pl.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0E723" w14:textId="6D88812C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 w:themeColor="text1"/>
                <w:lang w:eastAsia="ja-JP"/>
              </w:rPr>
              <w:t>die Vorfahren</w:t>
            </w:r>
          </w:p>
        </w:tc>
      </w:tr>
      <w:tr w:rsidR="00F66A0B" w:rsidRPr="001F1855" w14:paraId="6BFE1798" w14:textId="77777777" w:rsidTr="00F66A0B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2C72B4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33943D3" w14:textId="6D3BDCA1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r w:rsidRPr="00F66A0B">
              <w:rPr>
                <w:rFonts w:ascii="Arial" w:hAnsi="Arial" w:cs="Arial"/>
                <w:b/>
                <w:bCs/>
                <w:iCs/>
                <w:lang w:eastAsia="ja-JP"/>
              </w:rPr>
              <w:t>minimus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8C05F3" w14:textId="77777777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minima</w:t>
            </w:r>
            <w:proofErr w:type="spellEnd"/>
            <w:r w:rsidRPr="00F66A0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iCs/>
                <w:lang w:eastAsia="ja-JP"/>
              </w:rPr>
              <w:t>minimum</w:t>
            </w:r>
            <w:proofErr w:type="spellEnd"/>
          </w:p>
          <w:p w14:paraId="36EBC6BA" w14:textId="12CCFFB1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lang w:eastAsia="ja-JP"/>
              </w:rPr>
              <w:t>minimē</w:t>
            </w:r>
            <w:proofErr w:type="spellEnd"/>
            <w:r w:rsidRPr="00F66A0B">
              <w:rPr>
                <w:rFonts w:ascii="Arial" w:hAnsi="Arial" w:cs="Arial"/>
                <w:lang w:eastAsia="ja-JP"/>
              </w:rPr>
              <w:t xml:space="preserve"> </w:t>
            </w:r>
            <w:r w:rsidRPr="00F66A0B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D79D68E" w14:textId="77777777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F66A0B">
              <w:rPr>
                <w:rFonts w:ascii="Arial" w:hAnsi="Arial" w:cs="Arial"/>
                <w:iCs/>
                <w:lang w:eastAsia="ja-JP"/>
              </w:rPr>
              <w:t>der kleinste</w:t>
            </w:r>
          </w:p>
          <w:p w14:paraId="0E339594" w14:textId="2628FAB3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lang w:eastAsia="ja-JP"/>
              </w:rPr>
              <w:t>am wenigsten, überhaupt nicht</w:t>
            </w:r>
          </w:p>
        </w:tc>
      </w:tr>
      <w:tr w:rsidR="00F66A0B" w:rsidRPr="001F1855" w14:paraId="06668D71" w14:textId="77777777" w:rsidTr="00F66A0B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2725CF1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6463B1" w14:textId="0477D0A8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pessimus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E51447B" w14:textId="038C7083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pessima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pessimum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BD11F5" w14:textId="3DC4FCE6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/>
              </w:rPr>
              <w:t>der schlechteste</w:t>
            </w:r>
          </w:p>
        </w:tc>
      </w:tr>
      <w:tr w:rsidR="00F66A0B" w:rsidRPr="001F1855" w14:paraId="6D421AEC" w14:textId="77777777" w:rsidTr="00F66A0B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A78069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0F63A05" w14:textId="4AC11A6A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remanēre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11CD804" w14:textId="6D1F25E1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color w:val="000000"/>
              </w:rPr>
              <w:t>remaneō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6A0B">
              <w:rPr>
                <w:rFonts w:ascii="Arial" w:hAnsi="Arial" w:cs="Arial"/>
                <w:color w:val="000000"/>
              </w:rPr>
              <w:t>remānsī</w:t>
            </w:r>
            <w:proofErr w:type="spellEnd"/>
            <w:r w:rsidRPr="00F66A0B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A97D138" w14:textId="5EFD0C9E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/>
              </w:rPr>
              <w:t>(zurück)bleiben</w:t>
            </w:r>
          </w:p>
        </w:tc>
      </w:tr>
      <w:tr w:rsidR="00F66A0B" w:rsidRPr="001F1855" w14:paraId="6C15AC62" w14:textId="77777777" w:rsidTr="00F66A0B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E40D06" w14:textId="77777777" w:rsidR="00F66A0B" w:rsidRPr="001F1855" w:rsidRDefault="00F66A0B" w:rsidP="00F66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D465B0" w14:textId="5B7D795A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F66A0B">
              <w:rPr>
                <w:rFonts w:ascii="Arial" w:hAnsi="Arial" w:cs="Arial"/>
                <w:b/>
                <w:bCs/>
                <w:color w:val="000000"/>
              </w:rPr>
              <w:t>valē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4DE7DC" w14:textId="77777777" w:rsidR="00F66A0B" w:rsidRPr="00F66A0B" w:rsidRDefault="00F66A0B" w:rsidP="00F66A0B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1C48B03" w14:textId="77A550C7" w:rsidR="00F66A0B" w:rsidRPr="00F66A0B" w:rsidRDefault="00F66A0B" w:rsidP="00F66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66A0B">
              <w:rPr>
                <w:rFonts w:ascii="Arial" w:hAnsi="Arial" w:cs="Arial"/>
                <w:color w:val="000000"/>
              </w:rPr>
              <w:t>lebe wohl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A136" w14:textId="77777777" w:rsidR="00482832" w:rsidRDefault="00482832" w:rsidP="0024383B">
      <w:r>
        <w:separator/>
      </w:r>
    </w:p>
  </w:endnote>
  <w:endnote w:type="continuationSeparator" w:id="0">
    <w:p w14:paraId="39D425B3" w14:textId="77777777" w:rsidR="00482832" w:rsidRDefault="00482832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F81C70A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D39F1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D65F" w14:textId="77777777" w:rsidR="00482832" w:rsidRDefault="00482832" w:rsidP="0024383B">
      <w:r>
        <w:separator/>
      </w:r>
    </w:p>
  </w:footnote>
  <w:footnote w:type="continuationSeparator" w:id="0">
    <w:p w14:paraId="6CFD5CB6" w14:textId="77777777" w:rsidR="00482832" w:rsidRDefault="00482832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902D9"/>
    <w:rsid w:val="00091C6C"/>
    <w:rsid w:val="000956E8"/>
    <w:rsid w:val="0013255F"/>
    <w:rsid w:val="00161941"/>
    <w:rsid w:val="001925AB"/>
    <w:rsid w:val="00196B73"/>
    <w:rsid w:val="001B56F4"/>
    <w:rsid w:val="001C6879"/>
    <w:rsid w:val="001C7815"/>
    <w:rsid w:val="001F1855"/>
    <w:rsid w:val="0024383B"/>
    <w:rsid w:val="00252C57"/>
    <w:rsid w:val="00263D0F"/>
    <w:rsid w:val="00266C0F"/>
    <w:rsid w:val="00267DAB"/>
    <w:rsid w:val="00287237"/>
    <w:rsid w:val="002A6DE4"/>
    <w:rsid w:val="002C00FB"/>
    <w:rsid w:val="00356790"/>
    <w:rsid w:val="00392F75"/>
    <w:rsid w:val="003E1804"/>
    <w:rsid w:val="003F051B"/>
    <w:rsid w:val="0042680E"/>
    <w:rsid w:val="00482832"/>
    <w:rsid w:val="004D39F1"/>
    <w:rsid w:val="00507083"/>
    <w:rsid w:val="0052061A"/>
    <w:rsid w:val="005E431F"/>
    <w:rsid w:val="005E55B5"/>
    <w:rsid w:val="006335E3"/>
    <w:rsid w:val="0066186F"/>
    <w:rsid w:val="006F67E9"/>
    <w:rsid w:val="007850E7"/>
    <w:rsid w:val="007D2B87"/>
    <w:rsid w:val="007D716D"/>
    <w:rsid w:val="0081718C"/>
    <w:rsid w:val="008835B7"/>
    <w:rsid w:val="00883AE2"/>
    <w:rsid w:val="008A0F2F"/>
    <w:rsid w:val="008A42A5"/>
    <w:rsid w:val="008E1ECD"/>
    <w:rsid w:val="008E3B31"/>
    <w:rsid w:val="008E6F01"/>
    <w:rsid w:val="009071DD"/>
    <w:rsid w:val="00975857"/>
    <w:rsid w:val="009A6FBF"/>
    <w:rsid w:val="009B4C16"/>
    <w:rsid w:val="009C03F1"/>
    <w:rsid w:val="00A012D9"/>
    <w:rsid w:val="00A2125D"/>
    <w:rsid w:val="00A648CD"/>
    <w:rsid w:val="00A97BB2"/>
    <w:rsid w:val="00AB583D"/>
    <w:rsid w:val="00AD6987"/>
    <w:rsid w:val="00B011CD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A43C0"/>
    <w:rsid w:val="00CC584C"/>
    <w:rsid w:val="00CD220A"/>
    <w:rsid w:val="00CD3151"/>
    <w:rsid w:val="00D02DCD"/>
    <w:rsid w:val="00DE538E"/>
    <w:rsid w:val="00DE69A9"/>
    <w:rsid w:val="00E032EA"/>
    <w:rsid w:val="00F23A63"/>
    <w:rsid w:val="00F37802"/>
    <w:rsid w:val="00F66A0B"/>
    <w:rsid w:val="00F932E3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2022-11-16T18:19:00Z</dcterms:created>
  <dcterms:modified xsi:type="dcterms:W3CDTF">2022-11-16T19:06:00Z</dcterms:modified>
</cp:coreProperties>
</file>